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94"/>
        <w:tblW w:w="9671" w:type="dxa"/>
        <w:tblLook w:val="00A0"/>
      </w:tblPr>
      <w:tblGrid>
        <w:gridCol w:w="9671"/>
      </w:tblGrid>
      <w:tr w:rsidR="002F66D0" w:rsidRPr="002F66D0" w:rsidTr="000450EE">
        <w:trPr>
          <w:cantSplit/>
          <w:trHeight w:val="878"/>
        </w:trPr>
        <w:tc>
          <w:tcPr>
            <w:tcW w:w="9671" w:type="dxa"/>
          </w:tcPr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2F66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</w:t>
            </w:r>
            <w:r w:rsidRPr="002F66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6D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ПРОЕКТ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D0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СОВЕТ ДЕПУТАТОВ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D0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Муниципального образования Лабазинский сельсовет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D0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Курманаевского района Оренбургской области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2F66D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(третьего созыва)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ПОСТАНОВЛЕНИЕ</w:t>
            </w: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2F66D0" w:rsidRPr="002F66D0" w:rsidRDefault="002F66D0" w:rsidP="002F66D0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</w:p>
          <w:p w:rsidR="002F66D0" w:rsidRPr="002F66D0" w:rsidRDefault="007A6C89" w:rsidP="007A6C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02</w:t>
            </w:r>
            <w:r w:rsidR="002F66D0" w:rsidRPr="002F66D0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.10.2019                     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   </w:t>
            </w:r>
            <w:r w:rsidR="002F66D0" w:rsidRPr="002F66D0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                                                                       №</w:t>
            </w:r>
            <w:r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1-п</w:t>
            </w:r>
          </w:p>
        </w:tc>
      </w:tr>
    </w:tbl>
    <w:p w:rsidR="000D6809" w:rsidRDefault="000D6809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6D0" w:rsidRPr="00041F21" w:rsidRDefault="002F66D0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041F21" w:rsidRDefault="00041F21" w:rsidP="00041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комиссии Совета депутатов МО </w:t>
      </w:r>
      <w:r w:rsidR="002F6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контролю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достоверностью сведений 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доходах, расходах, об имуществе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обязательствах имуществе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нного характера, представляемых депутатами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 муниципального образ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ования </w:t>
      </w:r>
      <w:r w:rsidR="002F6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Лабазинский</w:t>
      </w:r>
      <w:r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сельсовет и о проверке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достоверности представленны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сведений о доходах, расходах, </w:t>
      </w:r>
      <w:r w:rsidR="000D6809" w:rsidRPr="00041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имуществе и обязательствах имущественного характера</w:t>
      </w:r>
    </w:p>
    <w:p w:rsidR="000D6809" w:rsidRPr="00041F21" w:rsidRDefault="000D6809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064FE5" w:rsidRDefault="000D6809" w:rsidP="002F66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6809" w:rsidRPr="00064FE5" w:rsidRDefault="000D6809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064FE5">
          <w:rPr>
            <w:rFonts w:ascii="Times New Roman" w:eastAsia="Times New Roman" w:hAnsi="Times New Roman" w:cs="Times New Roman"/>
            <w:sz w:val="28"/>
            <w:szCs w:val="28"/>
          </w:rPr>
          <w:t>06.10.2003 №</w:t>
        </w:r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Федерации", Федеральным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>25.12.2</w:t>
        </w:r>
        <w:r w:rsidR="00064FE5">
          <w:rPr>
            <w:rFonts w:ascii="Times New Roman" w:eastAsia="Times New Roman" w:hAnsi="Times New Roman" w:cs="Times New Roman"/>
            <w:sz w:val="28"/>
            <w:szCs w:val="28"/>
          </w:rPr>
          <w:t>008 №</w:t>
        </w:r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 xml:space="preserve"> 273-ФЗ</w:t>
        </w:r>
      </w:hyperlink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"О противодействии коррупции",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064FE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Оренбургской области от 04.09.1996 "О статусе депутата представительного органа муниципального образования в Оренбургской об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ласти" и руководствуясь Уставом муниципального образования </w:t>
      </w:r>
      <w:r w:rsidR="002F66D0" w:rsidRPr="00064FE5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сельсовет:</w:t>
      </w:r>
    </w:p>
    <w:p w:rsidR="000D6809" w:rsidRPr="00064FE5" w:rsidRDefault="000D6809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sz w:val="28"/>
          <w:szCs w:val="28"/>
        </w:rPr>
        <w:t>1. Со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здать комиссию Совета депутатов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064FE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064FE5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</w:t>
      </w:r>
      <w:r w:rsidR="00064FE5">
        <w:rPr>
          <w:rFonts w:ascii="Times New Roman" w:eastAsia="Times New Roman" w:hAnsi="Times New Roman" w:cs="Times New Roman"/>
          <w:sz w:val="28"/>
          <w:szCs w:val="28"/>
        </w:rPr>
        <w:t xml:space="preserve">, в составе согласно приложению № </w:t>
      </w:r>
      <w:r w:rsidRPr="00064FE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0D6809" w:rsidRPr="00064FE5" w:rsidRDefault="00064FE5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комиссии Совета депутатов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представляемых депутатами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Совета депут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2F66D0" w:rsidRPr="00064FE5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 xml:space="preserve">и о проверке достоверности представленных сведений 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согласно приложению №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D6809" w:rsidRPr="00064FE5" w:rsidRDefault="00064FE5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официального опубликования в 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Лабазинский вестник</w:t>
      </w:r>
      <w:r w:rsidR="000D6809" w:rsidRPr="00064FE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D6809" w:rsidRPr="00041F21" w:rsidRDefault="000D6809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sz w:val="28"/>
          <w:szCs w:val="28"/>
        </w:rPr>
        <w:t>4. Установить, что настоящее постановление подлежит передаче в уполномоченный орган исполнительной власти Оренбургской области для включения в областной регистр муниципальных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нормативных правовых актов.</w:t>
      </w:r>
    </w:p>
    <w:p w:rsidR="000D6809" w:rsidRDefault="000D6809" w:rsidP="002F6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F66D0" w:rsidRDefault="002F66D0" w:rsidP="002F6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6D0" w:rsidRPr="002F66D0" w:rsidRDefault="002F66D0" w:rsidP="002F6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6D0" w:rsidRDefault="002F66D0" w:rsidP="002F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D0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В.А. Гражданкин</w:t>
      </w:r>
    </w:p>
    <w:p w:rsidR="002F66D0" w:rsidRDefault="002F66D0" w:rsidP="002F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6D0" w:rsidRPr="002F66D0" w:rsidRDefault="002F66D0" w:rsidP="002F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6D0" w:rsidRPr="002F66D0" w:rsidRDefault="002F66D0" w:rsidP="002F6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6D0">
        <w:rPr>
          <w:rFonts w:ascii="Times New Roman" w:hAnsi="Times New Roman" w:cs="Times New Roman"/>
          <w:sz w:val="28"/>
          <w:szCs w:val="28"/>
        </w:rPr>
        <w:t>Разослано: в дело, прокурору района</w:t>
      </w: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6809" w:rsidRPr="00064FE5" w:rsidRDefault="000D6809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№1</w:t>
      </w:r>
    </w:p>
    <w:p w:rsidR="000D6809" w:rsidRPr="00064FE5" w:rsidRDefault="000D6809" w:rsidP="002F6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постановлению </w:t>
      </w:r>
      <w:r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</w:t>
      </w:r>
    </w:p>
    <w:p w:rsidR="000D6809" w:rsidRPr="00064FE5" w:rsidRDefault="000D680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0D6809" w:rsidRPr="00064FE5" w:rsidRDefault="002F66D0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Лабазинский</w:t>
      </w:r>
      <w:r w:rsidR="000D6809" w:rsidRPr="00064F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</w:p>
    <w:p w:rsidR="000D6809" w:rsidRPr="00041F21" w:rsidRDefault="007A6C8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02.10.2019 № 1-п</w:t>
      </w:r>
    </w:p>
    <w:p w:rsidR="000D6809" w:rsidRPr="00041F21" w:rsidRDefault="000D6809" w:rsidP="000D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041F21" w:rsidRDefault="000D6809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P40"/>
      <w:bookmarkEnd w:id="0"/>
      <w:r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0D6809" w:rsidRPr="00041F21" w:rsidRDefault="00064FE5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комиссии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атов муниципального образования </w:t>
      </w:r>
      <w:r w:rsidR="002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контролю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достоверностью сведений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доходах, расходах, об имуществе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обязательствах имуществе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нного характера, представляемых депутатами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атов муниципального образования </w:t>
      </w:r>
      <w:r w:rsidR="002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</w:t>
      </w:r>
    </w:p>
    <w:p w:rsidR="000D6809" w:rsidRPr="00041F21" w:rsidRDefault="000D6809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FE5" w:rsidRDefault="00064FE5" w:rsidP="00064FE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Гражданкин В.А. - </w:t>
      </w:r>
      <w:r w:rsidR="000D6809"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0D6809" w:rsidRPr="00064FE5" w:rsidRDefault="00064FE5" w:rsidP="00064FE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Позорова Н.М. - заместитель председателя, депутат </w:t>
      </w:r>
      <w:r w:rsidR="000D6809" w:rsidRPr="00064F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0D6809" w:rsidRPr="00041F21" w:rsidRDefault="00064FE5" w:rsidP="00064FE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Дорогова Н.Я. - секретарь, депутат </w:t>
      </w:r>
      <w:r w:rsidR="000D6809"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0D6809" w:rsidRPr="00041F21" w:rsidRDefault="009249D9" w:rsidP="00064FE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Криволапов Г.В</w:t>
      </w:r>
      <w:r w:rsidR="00064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член комиссии, депутат </w:t>
      </w:r>
      <w:r w:rsidR="000D6809"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0D6809" w:rsidRDefault="009249D9" w:rsidP="009249D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Тупиков В.М. - </w:t>
      </w:r>
      <w:r w:rsidR="000D6809"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комиссии, депутат Совета депутатов</w:t>
      </w:r>
    </w:p>
    <w:p w:rsidR="009249D9" w:rsidRDefault="009249D9" w:rsidP="00924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9D9" w:rsidRDefault="009249D9" w:rsidP="00924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9D9" w:rsidRPr="009249D9" w:rsidRDefault="009249D9" w:rsidP="009249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9249D9" w:rsidRDefault="009249D9" w:rsidP="000D680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№ </w:t>
      </w:r>
      <w:r w:rsidR="000D6809" w:rsidRPr="009249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:rsidR="000D6809" w:rsidRPr="009249D9" w:rsidRDefault="009249D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</w:t>
      </w:r>
      <w:r w:rsidR="000D6809" w:rsidRPr="009249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 депутатов</w:t>
      </w:r>
    </w:p>
    <w:p w:rsidR="000D6809" w:rsidRPr="009249D9" w:rsidRDefault="000D680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0D6809" w:rsidRPr="009249D9" w:rsidRDefault="002F66D0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Лабазинский</w:t>
      </w:r>
      <w:r w:rsidR="000D6809" w:rsidRPr="009249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</w:p>
    <w:p w:rsidR="000D6809" w:rsidRPr="009249D9" w:rsidRDefault="007A6C8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02.10.2019 № 1-п</w:t>
      </w:r>
    </w:p>
    <w:p w:rsidR="000D6809" w:rsidRPr="00041F21" w:rsidRDefault="000D6809" w:rsidP="000D680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041F21" w:rsidRDefault="009249D9" w:rsidP="000D68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P67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о комиссии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атов муниципального образования </w:t>
      </w:r>
      <w:r w:rsidR="002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контролю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достоверностью сведений 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доходах, расходах, об имуществе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обязательствах имуществе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нного характера, представляемых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ами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депут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атов муниципального образования </w:t>
      </w:r>
      <w:r w:rsidR="002F6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Лабазинский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сельсовет, и о проверке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достоверности представленны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сведений о доходах, расходах,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 и обязател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ьствах имущественного характера </w:t>
      </w:r>
      <w:r w:rsidR="000D6809" w:rsidRPr="00041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(далее - Положение)</w:t>
      </w:r>
    </w:p>
    <w:p w:rsidR="000D6809" w:rsidRPr="00041F21" w:rsidRDefault="000D6809" w:rsidP="000D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Настоящее Положение регулирует вопросы формирования и работы комиссии по </w:t>
      </w:r>
      <w:proofErr w:type="gramStart"/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представляемых депутатами МО </w:t>
      </w:r>
      <w:r w:rsid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Лабазинский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является постоянно действующим коллегиальным органом.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78"/>
      <w:bookmarkEnd w:id="2"/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проводит проверки: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P79"/>
      <w:bookmarkEnd w:id="3"/>
      <w:proofErr w:type="gramStart"/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депутатами МО </w:t>
      </w:r>
      <w:r w:rsid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Лабазинский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сельсовет (далее - депутаты), а также о расходах с учетом 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требований Закона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Оренбургской области от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9249D9">
          <w:rPr>
            <w:rFonts w:ascii="Times New Roman" w:eastAsia="Times New Roman" w:hAnsi="Times New Roman" w:cs="Times New Roman"/>
            <w:sz w:val="28"/>
            <w:szCs w:val="28"/>
          </w:rPr>
          <w:t>12.09.2013 №</w:t>
        </w:r>
        <w:r w:rsidRPr="009249D9">
          <w:rPr>
            <w:rFonts w:ascii="Times New Roman" w:eastAsia="Times New Roman" w:hAnsi="Times New Roman" w:cs="Times New Roman"/>
            <w:sz w:val="28"/>
            <w:szCs w:val="28"/>
          </w:rPr>
          <w:t xml:space="preserve"> 1747/523-V-ОЗ</w:t>
        </w:r>
      </w:hyperlink>
      <w:r w:rsidR="00924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сведений о расходах лицами, замещающими государственные должности Оренбургской области, и иными лицами и о контроле за расходами указанных лиц";</w:t>
      </w:r>
      <w:proofErr w:type="gramEnd"/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P80"/>
      <w:bookmarkEnd w:id="4"/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соблюдения депутатами ограничений и запретов, установленных нормативно-правовыми актами Российской Фе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дерации, Оренбургской области и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муниципального образования </w:t>
      </w:r>
      <w:r w:rsid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Лабазинский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едании комиссии, осуществляются администрацией муниципального образования </w:t>
      </w:r>
      <w:r w:rsidR="002F66D0">
        <w:rPr>
          <w:rFonts w:ascii="Times New Roman" w:eastAsia="Times New Roman" w:hAnsi="Times New Roman" w:cs="Times New Roman"/>
          <w:color w:val="000000"/>
          <w:sz w:val="28"/>
          <w:szCs w:val="28"/>
        </w:rPr>
        <w:t>Лабазинский</w:t>
      </w:r>
      <w:r w:rsidR="00924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состоит из председателя, заместителя председателя, секретаря и членов комиссии. В отсутствие председателя комиссии его обязанности исполняет заместитель председателя комиссии.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5. В сост</w:t>
      </w:r>
      <w:r w:rsidR="00F7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комиссии входят председатель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депутатов, заместитель</w:t>
      </w:r>
      <w:r w:rsidR="00F77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Совета депутатов, секретарь комиссии, депутаты </w:t>
      </w: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спорных вопросов в комиссию приглашаются независимые эксперты (не менее 3-х человек).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6. 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комиссией решения.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При равенстве голосов голос председательствующего является решающим. Решения комиссии носят рекомендательный характер.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6809" w:rsidRPr="00041F21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Председатель комиссии при поступлении к нему в установленном порядке письменной информации, содержащей основания для проведения проверки достоверности и полноты сведений о доходах, расходах, об имуществе и обязательствах имущественного характера, представляемых депутатами, соблюдения депутатами ограничений и запретов, установленных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нормативно-правовыми актами Российской Федерации, О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ренбургской области и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91"/>
      <w:bookmarkEnd w:id="5"/>
      <w:r w:rsidRPr="009249D9">
        <w:rPr>
          <w:rFonts w:ascii="Times New Roman" w:eastAsia="Times New Roman" w:hAnsi="Times New Roman" w:cs="Times New Roman"/>
          <w:sz w:val="28"/>
          <w:szCs w:val="28"/>
        </w:rPr>
        <w:t>б) уведомляет в письменной форме депутата о начале в отношении него проверки - в течение 2 рабочих дней со дня принятия комиссией соответствующего решения.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11. Решение о проверке принимается комиссией отдельно в отношении каждого депутата и оформляется в письменной форме.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93"/>
      <w:bookmarkEnd w:id="6"/>
      <w:r w:rsidRPr="009249D9">
        <w:rPr>
          <w:rFonts w:ascii="Times New Roman" w:eastAsia="Times New Roman" w:hAnsi="Times New Roman" w:cs="Times New Roman"/>
          <w:sz w:val="28"/>
          <w:szCs w:val="28"/>
        </w:rPr>
        <w:t>12.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правоохранительными и другими государственными органами;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в) Общественной палатой Оренбургской области;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г) общероссийскими и региональными средствами массовой информации;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9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249D9">
        <w:rPr>
          <w:rFonts w:ascii="Times New Roman" w:eastAsia="Times New Roman" w:hAnsi="Times New Roman" w:cs="Times New Roman"/>
          <w:sz w:val="28"/>
          <w:szCs w:val="28"/>
        </w:rPr>
        <w:t>) органами местного самоуправления и их должностными лицами.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13. Информация анонимного характера не может служить основанием для проверки.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14. Проверка осуществляется в срок, не превышающий 60 дней со дня принятия комиссией решения о ее проведении. Срок проверки может быть продлен до 90 дней по решению комиссии.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15. При осуществлении проверки комиссия вправе: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проводить собеседование с депутатом;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б) изучать представленные депутатом дополнительные материалы, которые приобщаются к материалам проверки;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в) получать от депутата пояснения по представленным им материалам;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105"/>
      <w:bookmarkEnd w:id="7"/>
      <w:proofErr w:type="gramStart"/>
      <w:r w:rsidRPr="009249D9">
        <w:rPr>
          <w:rFonts w:ascii="Times New Roman" w:eastAsia="Times New Roman" w:hAnsi="Times New Roman" w:cs="Times New Roman"/>
          <w:sz w:val="28"/>
          <w:szCs w:val="28"/>
        </w:rPr>
        <w:t>г) направлять в установленном порядке запрос в органы прокуратуры Российской Федерации, следственные о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рганы Следственного комитета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</w:t>
      </w:r>
      <w:proofErr w:type="gramEnd"/>
      <w:r w:rsidRPr="009249D9">
        <w:rPr>
          <w:rFonts w:ascii="Times New Roman" w:eastAsia="Times New Roman" w:hAnsi="Times New Roman" w:cs="Times New Roman"/>
          <w:sz w:val="28"/>
          <w:szCs w:val="28"/>
        </w:rPr>
        <w:t xml:space="preserve"> депутата, его супруги (супруга) и несовершеннолетних детей; о соблюдении депутатом установленных ограничений и запретов;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249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249D9">
        <w:rPr>
          <w:rFonts w:ascii="Times New Roman" w:eastAsia="Times New Roman" w:hAnsi="Times New Roman" w:cs="Times New Roman"/>
          <w:sz w:val="28"/>
          <w:szCs w:val="28"/>
        </w:rPr>
        <w:t xml:space="preserve">) направлять материалы, послужившие основанием для проведения проверки в части сведений о расходах депутата, его супруги (супруга) и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 детей, Губернатору Оренбургской области для принятия решения об осуществ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лении контроля в соответствии с Законом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Оренбургской области от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F77FFE">
          <w:rPr>
            <w:rFonts w:ascii="Times New Roman" w:eastAsia="Times New Roman" w:hAnsi="Times New Roman" w:cs="Times New Roman"/>
            <w:sz w:val="28"/>
            <w:szCs w:val="28"/>
          </w:rPr>
          <w:t>12.09.2013 №</w:t>
        </w:r>
        <w:r w:rsidRPr="009249D9">
          <w:rPr>
            <w:rFonts w:ascii="Times New Roman" w:eastAsia="Times New Roman" w:hAnsi="Times New Roman" w:cs="Times New Roman"/>
            <w:sz w:val="28"/>
            <w:szCs w:val="28"/>
          </w:rPr>
          <w:t xml:space="preserve"> 1747/523-V-ОЗ</w:t>
        </w:r>
      </w:hyperlink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"О предоставлении сведений о расходах лицами, замещающими государственные должности Оренбургской области, и иными лицами и о контроле за расходами указанных лиц";</w:t>
      </w:r>
      <w:proofErr w:type="gramEnd"/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е) наводить справки у физических лиц и получать от них информацию с их согласия.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16. В запросе, предусмотренном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anchor="P105" w:history="1">
        <w:r w:rsidR="00F77FFE" w:rsidRPr="00F77FFE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подпунктом </w:t>
        </w:r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"г" пункта 15</w:t>
        </w:r>
      </w:hyperlink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настоящего Положения, указываются: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9D9">
        <w:rPr>
          <w:rFonts w:ascii="Times New Roman" w:eastAsia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жительства и (или) пребывания, должность и место работы (службы) депутата, в отношении</w:t>
      </w:r>
      <w:proofErr w:type="gramEnd"/>
      <w:r w:rsidRPr="009249D9"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сведения о несоблюдении им установленных ограничений и запретов;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9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249D9">
        <w:rPr>
          <w:rFonts w:ascii="Times New Roman" w:eastAsia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е) другие необходимые сведения;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ж) запрос комиссии подписывается председателем комиссии, в случае его отсутствия - заместителем председателя комиссии.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17. Председатель комиссии обеспечивает: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уведомление в письменной форме депутата (</w:t>
      </w:r>
      <w:hyperlink r:id="rId14" w:anchor="P91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подпункт "б" пункта 10</w:t>
        </w:r>
      </w:hyperlink>
      <w:r w:rsidR="00F77FFE"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настоящего Положения);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49D9">
        <w:rPr>
          <w:rFonts w:ascii="Times New Roman" w:eastAsia="Times New Roman" w:hAnsi="Times New Roman" w:cs="Times New Roman"/>
          <w:sz w:val="28"/>
          <w:szCs w:val="28"/>
        </w:rPr>
        <w:t>б) проведение в случае обращения депутата беседы с ним, в ходе которой депутат должен быть проинформирован о том, какие сведения, представленные им в соответствии с федеральным законодательством, и соблюдение каких установленных ограничений и запретов подлежат проверке, в течение семи рабочих дней со дня получения обращения депутата, а при наличии уважительной причины - в срок, согласованный с депутатом.</w:t>
      </w:r>
      <w:proofErr w:type="gramEnd"/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18. По окончании проверки комиссия обязана ознакомить депутата с результатами проверки с соблюдением законодательства Российской Федерации о государственной тайне.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19. Депутат вправе: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давать пояснения в письменной форме: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в ходе проверки;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по вопросам, указанным 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anchor="P78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="00F77FFE"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настоящего Положения;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по результатам проверки;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lastRenderedPageBreak/>
        <w:t>б) представлять дополнительные материалы и давать по ним пояснения в письменной форме;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anchor="P78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="00F77FFE"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настоящего Положения.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20. Пояснения, указанные в</w:t>
      </w:r>
      <w:r w:rsidR="00F77FFE" w:rsidRP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anchor="P128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пункте 21</w:t>
        </w:r>
      </w:hyperlink>
      <w:r w:rsidR="00F77FFE" w:rsidRPr="00F77FFE"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тоящего Положения, приобщаются к материалам проверки.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128"/>
      <w:bookmarkEnd w:id="8"/>
      <w:r w:rsidRPr="009249D9">
        <w:rPr>
          <w:rFonts w:ascii="Times New Roman" w:eastAsia="Times New Roman" w:hAnsi="Times New Roman" w:cs="Times New Roman"/>
          <w:sz w:val="28"/>
          <w:szCs w:val="28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22. Решение комиссии по результатам проверки доводится до сведения Совета депутатов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ее председателем на ближайшем заседании.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23. Информация о представлении депутатом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опубликованию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в газете «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>Лабазинский вестник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и размещению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24. Сведения о результатах проверки предоставляются по решению комиссии с одновременным уведомлением об этом депутата, в отношении которого проводилась проверка, органам, организациям и должностным лицам, указанным 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anchor="P93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="00F77FFE" w:rsidRPr="00F77FFE"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25. Материалы проверки хранятся в комиссии в течение пяти лет со дня ее окончания, после чего передаются в архив.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27. По итогам рассмотрения вопроса, указанного 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anchor="P79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подпункте "а" пункта 2</w:t>
        </w:r>
      </w:hyperlink>
      <w:r w:rsidR="00F77FFE"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депутатом в соответствии с действующим законодательством, являются достоверными и полными;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б) установить, что сведения о доходах, расходах, об имуществе и обязательствах имущественного характера, представленные депутатом в соответствии с действующим законодательством, являются недостоверными и (или) неполными. В этом случае комиссия рекомендует применить к депутату конкретную меру ответственности, установленную федеральным, областным законодательством,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77FFE"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0" w:rsidRPr="009249D9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lastRenderedPageBreak/>
        <w:t>28. По итогам рассмотрения вопроса, указанного в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anchor="P80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подпункте "б" пункта</w:t>
        </w:r>
        <w:r w:rsidR="00F77FFE" w:rsidRPr="00F77FF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="00F77FFE" w:rsidRPr="00F77FFE"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а) установить, что депутат соблюдал ограничения и запреты, установленные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Оренбургской области и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77FFE"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0" w:rsidRPr="00F77FFE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сельсовет;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б) установить, что депутат не соблюдал ограничения и запреты, установленные нормативно-правовыми актами Российской Федерации, Оренбургской области и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77FFE"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0" w:rsidRPr="00F77FFE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29. В этом случае комиссия рекомендует применить к депутату конкретную меру ответственности, установленную федеральным, областным законодательством,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77FFE">
        <w:t xml:space="preserve"> </w:t>
      </w:r>
      <w:r w:rsidR="00073734" w:rsidRPr="00F77F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6D0" w:rsidRPr="00F77FFE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D6809" w:rsidRPr="00F77FFE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FFE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 о достоверности и полноте сведений о доходах, расходах, об имуществе и обязательствах имущественного характера, представляемых депутатом, либо соблюдении им ограничений и запретов, установленных федеральными, областными законами,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history="1">
        <w:r w:rsidRPr="00F77FFE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F77FFE">
        <w:t xml:space="preserve"> 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F66D0" w:rsidRPr="00F77FFE">
        <w:rPr>
          <w:rFonts w:ascii="Times New Roman" w:eastAsia="Times New Roman" w:hAnsi="Times New Roman" w:cs="Times New Roman"/>
          <w:sz w:val="28"/>
          <w:szCs w:val="28"/>
        </w:rPr>
        <w:t>Лабазинский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FFE">
        <w:rPr>
          <w:rFonts w:ascii="Times New Roman" w:eastAsia="Times New Roman" w:hAnsi="Times New Roman" w:cs="Times New Roman"/>
          <w:sz w:val="28"/>
          <w:szCs w:val="28"/>
        </w:rPr>
        <w:t>сельсовет;</w:t>
      </w:r>
      <w:proofErr w:type="gramEnd"/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FFE">
        <w:rPr>
          <w:rFonts w:ascii="Times New Roman" w:eastAsia="Times New Roman" w:hAnsi="Times New Roman" w:cs="Times New Roman"/>
          <w:sz w:val="28"/>
          <w:szCs w:val="28"/>
        </w:rPr>
        <w:t>в) предъявляемые к депутату претензии, материалы, на которы</w:t>
      </w:r>
      <w:r w:rsidRPr="009249D9">
        <w:rPr>
          <w:rFonts w:ascii="Times New Roman" w:eastAsia="Times New Roman" w:hAnsi="Times New Roman" w:cs="Times New Roman"/>
          <w:sz w:val="28"/>
          <w:szCs w:val="28"/>
        </w:rPr>
        <w:t>х они основываются;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депутата и других лиц по существу предъявляемых претензий;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9D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249D9">
        <w:rPr>
          <w:rFonts w:ascii="Times New Roman" w:eastAsia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комиссию;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0D6809" w:rsidRPr="009249D9" w:rsidRDefault="000D6809" w:rsidP="009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9D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249D9">
        <w:rPr>
          <w:rFonts w:ascii="Times New Roman" w:eastAsia="Times New Roman" w:hAnsi="Times New Roman" w:cs="Times New Roman"/>
          <w:sz w:val="28"/>
          <w:szCs w:val="28"/>
        </w:rPr>
        <w:t>) результаты голосования;</w:t>
      </w:r>
    </w:p>
    <w:p w:rsidR="0099123C" w:rsidRPr="00F77FFE" w:rsidRDefault="000D6809" w:rsidP="00F77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9D9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</w:t>
      </w:r>
      <w:r w:rsidR="00F77FF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99123C" w:rsidRPr="00F77FFE" w:rsidSect="00DC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3338"/>
    <w:multiLevelType w:val="multilevel"/>
    <w:tmpl w:val="A10A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809"/>
    <w:rsid w:val="00041F21"/>
    <w:rsid w:val="00064FE5"/>
    <w:rsid w:val="00073734"/>
    <w:rsid w:val="000D6809"/>
    <w:rsid w:val="001A12F2"/>
    <w:rsid w:val="002F66D0"/>
    <w:rsid w:val="00764B80"/>
    <w:rsid w:val="007833E6"/>
    <w:rsid w:val="007856FD"/>
    <w:rsid w:val="007A6C89"/>
    <w:rsid w:val="009249D9"/>
    <w:rsid w:val="0099123C"/>
    <w:rsid w:val="00D36FD8"/>
    <w:rsid w:val="00DC7FC3"/>
    <w:rsid w:val="00F7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D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6809"/>
    <w:rPr>
      <w:color w:val="0000FF"/>
      <w:u w:val="single"/>
    </w:rPr>
  </w:style>
  <w:style w:type="character" w:customStyle="1" w:styleId="hyperlink">
    <w:name w:val="hyperlink"/>
    <w:basedOn w:val="a0"/>
    <w:rsid w:val="000D6809"/>
  </w:style>
  <w:style w:type="paragraph" w:customStyle="1" w:styleId="consplustitle">
    <w:name w:val="consplustitle"/>
    <w:basedOn w:val="a"/>
    <w:rsid w:val="000D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EFA2A75FB9513F20202DC2AD89AE2DEFA9281AF684E26D4F06516EC8AEE23D031B7840719B2D4uEN4M" TargetMode="External"/><Relationship Id="rId13" Type="http://schemas.openxmlformats.org/officeDocument/2006/relationships/hyperlink" Target="http://pravo.minjust.ru:8080/bigs/showDocument.html" TargetMode="External"/><Relationship Id="rId18" Type="http://schemas.openxmlformats.org/officeDocument/2006/relationships/hyperlink" Target="http://pravo.minjust.ru:8080/bigs/showDocument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ravo.minjust.ru:8080/bigs/showDocument.html" TargetMode="External"/><Relationship Id="rId7" Type="http://schemas.openxmlformats.org/officeDocument/2006/relationships/hyperlink" Target="http://zakon.scli.ru/ru/legal_texts/all/extended/index.php?do4=document&amp;id4=96e20c02-1b12-465a-b64c-24aa92270007" TargetMode="External"/><Relationship Id="rId12" Type="http://schemas.openxmlformats.org/officeDocument/2006/relationships/hyperlink" Target="http://zakon.scli.ru/ru/legal_texts/all/extended/index.php?do4=document&amp;id4=eaf6abdd-1b2d-485f-8bf3-39b0e005b55b" TargetMode="External"/><Relationship Id="rId17" Type="http://schemas.openxmlformats.org/officeDocument/2006/relationships/hyperlink" Target="http://pravo.minjust.ru:8080/bigs/showDocument.html" TargetMode="External"/><Relationship Id="rId25" Type="http://schemas.openxmlformats.org/officeDocument/2006/relationships/hyperlink" Target="consultantplus://offline/ref=BD3EFA2A75FB9513F2021CD13CB4C7E6DFF8C88CAF66457888AF3E4BBB83E474u9N7M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" TargetMode="External"/><Relationship Id="rId20" Type="http://schemas.openxmlformats.org/officeDocument/2006/relationships/hyperlink" Target="consultantplus://offline/ref=BD3EFA2A75FB9513F2021CD13CB4C7E6DFF8C88CAF66457888AF3E4BBB83E474u9N7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3EFA2A75FB9513F20202DC2AD89AE2DDF39689AB6A4E26D4F06516EC8AEE23D031B7840Fu1NFM" TargetMode="External"/><Relationship Id="rId11" Type="http://schemas.openxmlformats.org/officeDocument/2006/relationships/hyperlink" Target="http://zakon.scli.ru/ru/legal_texts/all/extended/index.php?do4=document&amp;id4=eaf6abdd-1b2d-485f-8bf3-39b0e005b55b" TargetMode="External"/><Relationship Id="rId24" Type="http://schemas.openxmlformats.org/officeDocument/2006/relationships/hyperlink" Target="consultantplus://offline/ref=BD3EFA2A75FB9513F2021CD13CB4C7E6DFF8C88CAF66457888AF3E4BBB83E474u9N7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ravo.minjust.ru:8080/bigs/showDocument.html" TargetMode="External"/><Relationship Id="rId23" Type="http://schemas.openxmlformats.org/officeDocument/2006/relationships/hyperlink" Target="consultantplus://offline/ref=BD3EFA2A75FB9513F2021CD13CB4C7E6DFF8C88CAF66457888AF3E4BBB83E474u9N7M" TargetMode="External"/><Relationship Id="rId10" Type="http://schemas.openxmlformats.org/officeDocument/2006/relationships/hyperlink" Target="consultantplus://offline/ref=BD3EFA2A75FB9513F2021CD13CB4C7E6DFF8C88CAF6947788FAF3E4BBB83E474u9N7M" TargetMode="External"/><Relationship Id="rId19" Type="http://schemas.openxmlformats.org/officeDocument/2006/relationships/hyperlink" Target="http://pravo.minjust.ru:8080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ll/extended/index.php?do4=document&amp;id4=9aa48369-618a-4bb4-b4b8-ae15f2b7ebf6" TargetMode="External"/><Relationship Id="rId14" Type="http://schemas.openxmlformats.org/officeDocument/2006/relationships/hyperlink" Target="http://pravo.minjust.ru:8080/bigs/showDocument.html" TargetMode="External"/><Relationship Id="rId22" Type="http://schemas.openxmlformats.org/officeDocument/2006/relationships/hyperlink" Target="consultantplus://offline/ref=BD3EFA2A75FB9513F2021CD13CB4C7E6DFF8C88CAF66457888AF3E4BBB83E474u9N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Vasilevich</dc:creator>
  <cp:keywords/>
  <dc:description/>
  <cp:lastModifiedBy>Пользователь</cp:lastModifiedBy>
  <cp:revision>6</cp:revision>
  <cp:lastPrinted>2019-09-26T09:45:00Z</cp:lastPrinted>
  <dcterms:created xsi:type="dcterms:W3CDTF">2019-09-12T14:40:00Z</dcterms:created>
  <dcterms:modified xsi:type="dcterms:W3CDTF">2019-09-26T09:45:00Z</dcterms:modified>
</cp:coreProperties>
</file>